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0EE33A39" w14:textId="14F270F0" w:rsidR="006C626B" w:rsidRPr="009E203A" w:rsidRDefault="000F7EAE" w:rsidP="00B55A30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TIP OPERACIJE </w:t>
      </w:r>
      <w:r w:rsidR="00B55A30" w:rsidRPr="00B55A30">
        <w:rPr>
          <w:rFonts w:eastAsia="Times New Roman" w:cstheme="minorHAnsi"/>
          <w:b/>
          <w:color w:val="000000"/>
          <w:lang w:val="hr-HR"/>
        </w:rPr>
        <w:t>3.1.1. ULAGANJA U POKRETANJE, POBOLJŠANJE ILI PROŠIRENJE LOKALNIH TEMELJNIH USLUGA ZA RURALNO STANOVNIŠTVO, UKLJUČUJUĆI SLOBODNO VRIJEME I KULTURNE AKTIVNOSTI TE POVEZANU INFRASTRUKTURU</w:t>
      </w: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0"/>
        <w:gridCol w:w="9413"/>
      </w:tblGrid>
      <w:tr w:rsidR="009E203A" w:rsidRPr="00E13DB8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E13DB8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5EF94AFB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navedeni u popisu moraju biti priloženi prema redoslijedu (r. br</w:t>
            </w:r>
            <w:r w:rsidR="002B7AD1">
              <w:rPr>
                <w:rFonts w:asciiTheme="minorHAnsi" w:hAnsiTheme="minorHAnsi" w:cstheme="minorHAnsi"/>
                <w:bCs/>
                <w:i/>
              </w:rPr>
              <w:t>. 1.-19.)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B55A30">
              <w:rPr>
                <w:rFonts w:cstheme="minorHAnsi"/>
                <w:bCs/>
                <w:i/>
                <w:lang w:val="hr-HR"/>
              </w:rPr>
              <w:t>Nositelj projekta može od LAG-a zatražiti povrat originalne dokumentacije.</w:t>
            </w:r>
          </w:p>
        </w:tc>
      </w:tr>
      <w:tr w:rsidR="00106D81" w:rsidRPr="00E13DB8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260FDB71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E13DB8">
              <w:rPr>
                <w:rFonts w:cstheme="minorHAnsi"/>
                <w:i/>
                <w:color w:val="000000"/>
                <w:sz w:val="20"/>
                <w:lang w:val="hr-HR"/>
              </w:rPr>
              <w:t>19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E13DB8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031206BB" w14:textId="6375C5F1" w:rsidR="006A7572" w:rsidRPr="00D42695" w:rsidRDefault="00D42695" w:rsidP="00D42695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u excel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</w:tc>
      </w:tr>
      <w:tr w:rsidR="0033655B" w:rsidRPr="00E13DB8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0C1CE63D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BB972F9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E13DB8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lastRenderedPageBreak/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E13DB8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scan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scan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E13DB8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2D4D1519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BC05E4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B55A30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r w:rsidR="007844DD" w:rsidRPr="00B55A30">
              <w:rPr>
                <w:rFonts w:cs="Calibri"/>
                <w:b/>
                <w:bCs/>
                <w:lang w:val="hr-HR"/>
              </w:rPr>
              <w:t>odobrava građenje prema Zakonu o gradnji izdan od središnjeg ili upravnog tijela nadležnog za upravne poslove graditeljstva i prostornog uređenja.</w:t>
            </w:r>
          </w:p>
          <w:p w14:paraId="7CD6D2D4" w14:textId="58631A88" w:rsidR="003A2EB1" w:rsidRPr="00B55A30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lang w:val="hr-HR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lastRenderedPageBreak/>
              <w:t>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B55A30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CE176CC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B55A30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B55A30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B55A30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2C796D6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slučaju da je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B55A30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45EDE7DB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F6591B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nositelj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E13DB8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52665AD3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E13DB8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E13DB8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E13DB8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E13DB8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E13DB8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0849E9D6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8160FE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ositelj projekta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65B800CD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dužni su dostaviti samo nositelji projekta koji imaju pravni oblik udruge i to samo oni čiji statuti nisu javno dostupni iz Registra udruga koji vodi Ministarstvo uprave.</w:t>
            </w:r>
          </w:p>
        </w:tc>
      </w:tr>
      <w:tr w:rsidR="004F1F82" w:rsidRPr="00E13DB8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0B448544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307987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5EB944FD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8160F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ositelji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E13DB8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E13DB8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E13DB8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r w:rsidR="00307987" w:rsidRPr="00B55A30">
              <w:rPr>
                <w:sz w:val="20"/>
                <w:lang w:val="hr-HR"/>
              </w:rPr>
              <w:t xml:space="preserve">koji uređuju područje prostornog uređenja. </w:t>
            </w:r>
          </w:p>
        </w:tc>
      </w:tr>
      <w:tr w:rsidR="007062D6" w:rsidRPr="00E13DB8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22C9185A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Izjava nositelja projekta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nositelja projekta</w:t>
            </w:r>
          </w:p>
          <w:p w14:paraId="08FF8746" w14:textId="77777777" w:rsidR="00E8439F" w:rsidRPr="00B55A30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hr-HR"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  <w:tr w:rsidR="00307987" w:rsidRPr="00E13DB8" w14:paraId="0B17A5C6" w14:textId="77777777" w:rsidTr="00FF0DA9">
        <w:trPr>
          <w:trHeight w:val="4036"/>
          <w:tblCellSpacing w:w="15" w:type="dxa"/>
        </w:trPr>
        <w:tc>
          <w:tcPr>
            <w:tcW w:w="7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26F67" w14:textId="535B4DD9" w:rsidR="00307987" w:rsidRPr="009E203A" w:rsidRDefault="00307987" w:rsidP="001B501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2E080D"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B8C73" w14:textId="513ED516" w:rsidR="009E6419" w:rsidRPr="009E6419" w:rsidRDefault="009E6419" w:rsidP="009E6419">
            <w:pPr>
              <w:jc w:val="both"/>
              <w:textAlignment w:val="baseline"/>
              <w:rPr>
                <w:rFonts w:ascii="Calibri" w:eastAsia="Calibri" w:hAnsi="Calibri" w:cs="Calibri"/>
                <w:b/>
                <w:lang w:val="hr-HR"/>
              </w:rPr>
            </w:pPr>
            <w:r w:rsidRPr="009E6419">
              <w:rPr>
                <w:rFonts w:ascii="Calibri" w:eastAsia="Calibri" w:hAnsi="Calibri" w:cs="Calibri"/>
                <w:b/>
                <w:lang w:val="hr-HR"/>
              </w:rPr>
              <w:t xml:space="preserve">Potvrda o teritorijalnoj pripadnosti katastarske čestice </w:t>
            </w:r>
            <w:r>
              <w:rPr>
                <w:rFonts w:ascii="Calibri" w:eastAsia="Calibri" w:hAnsi="Calibri" w:cs="Calibri"/>
                <w:b/>
                <w:lang w:val="hr-HR"/>
              </w:rPr>
              <w:t xml:space="preserve">naselju </w:t>
            </w:r>
            <w:r w:rsidRPr="009E6419">
              <w:rPr>
                <w:rFonts w:ascii="Calibri" w:eastAsia="Calibri" w:hAnsi="Calibri" w:cs="Calibri"/>
                <w:b/>
                <w:lang w:val="hr-HR"/>
              </w:rPr>
              <w:t xml:space="preserve">izdana od Državne geodetske uprave </w:t>
            </w:r>
            <w:r w:rsidRPr="009E6419">
              <w:rPr>
                <w:rFonts w:ascii="Calibri" w:eastAsia="Calibri" w:hAnsi="Calibri" w:cs="Times New Roman"/>
                <w:b/>
                <w:lang w:val="hr-HR"/>
              </w:rPr>
              <w:t>izdana nakon objave Natječaja potpisana i ovjerena od strane djelatnika</w:t>
            </w:r>
            <w:r w:rsidRPr="009E6419">
              <w:rPr>
                <w:rFonts w:ascii="Calibri" w:eastAsia="Calibri" w:hAnsi="Calibri" w:cs="Calibri"/>
                <w:b/>
                <w:lang w:val="hr-HR"/>
              </w:rPr>
              <w:t xml:space="preserve"> Državne geodetske uprave.</w:t>
            </w:r>
          </w:p>
          <w:p w14:paraId="6477EF5E" w14:textId="77777777" w:rsidR="009E6419" w:rsidRPr="00E13DB8" w:rsidRDefault="009E6419" w:rsidP="009E6419">
            <w:pPr>
              <w:jc w:val="both"/>
              <w:textAlignment w:val="baseline"/>
              <w:rPr>
                <w:rFonts w:ascii="Calibri" w:eastAsia="Calibri" w:hAnsi="Calibri" w:cs="Calibri"/>
                <w:b/>
                <w:i/>
                <w:sz w:val="20"/>
                <w:szCs w:val="20"/>
                <w:lang w:val="hr-HR"/>
              </w:rPr>
            </w:pPr>
            <w:r w:rsidRPr="00E13DB8">
              <w:rPr>
                <w:rFonts w:ascii="Calibri" w:eastAsia="Calibri" w:hAnsi="Calibri" w:cs="Calibri"/>
                <w:b/>
                <w:i/>
                <w:sz w:val="20"/>
                <w:szCs w:val="20"/>
                <w:lang w:val="hr-HR"/>
              </w:rPr>
              <w:t>Pojašnjenje:</w:t>
            </w:r>
          </w:p>
          <w:p w14:paraId="6826CFF3" w14:textId="48ABC46F" w:rsidR="009E6419" w:rsidRPr="00E13DB8" w:rsidRDefault="009E6419" w:rsidP="009E6419">
            <w:pPr>
              <w:jc w:val="both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</w:pPr>
            <w:r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>Potvrda o teritorijalnoj pripadnosti katastarske čestice</w:t>
            </w:r>
            <w:r w:rsidR="00E13DB8"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naselju</w:t>
            </w:r>
            <w:r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izdana od Državne geodetske uprave </w:t>
            </w:r>
            <w:r w:rsidR="00C64BE6"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izdana </w:t>
            </w:r>
            <w:r w:rsidRPr="00E13DB8">
              <w:rPr>
                <w:rFonts w:ascii="Calibri" w:eastAsia="Calibri" w:hAnsi="Calibri" w:cs="Times New Roman"/>
                <w:i/>
                <w:sz w:val="20"/>
                <w:szCs w:val="20"/>
                <w:lang w:val="hr-HR"/>
              </w:rPr>
              <w:t>nakon objave Natječaja te potpisana i ovjerena od strane djelatnika</w:t>
            </w:r>
            <w:r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Državne geodetske uprave mora obuhvaćati katastarsku/e česticu/e na kojem/kojima se provodi ulaganje sukladno projektno-tehničkoj  ili drugoj dokumentaciji iz Prijave projekta navedene u Obrascu A – Prijavnom obrascu </w:t>
            </w:r>
            <w:r w:rsidR="00FF0DA9"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u točki II.2.4. i II.2.5.</w:t>
            </w:r>
            <w:r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i obvezna je za sve nositelje projekata.</w:t>
            </w:r>
          </w:p>
          <w:p w14:paraId="57705271" w14:textId="6F9E5B6C" w:rsidR="00FF0DA9" w:rsidRPr="00FF0DA9" w:rsidRDefault="009E6419" w:rsidP="00FF0DA9">
            <w:pPr>
              <w:jc w:val="both"/>
              <w:textAlignment w:val="baseline"/>
              <w:rPr>
                <w:rFonts w:ascii="Calibri" w:eastAsia="Calibri" w:hAnsi="Calibri" w:cs="Calibri"/>
                <w:i/>
                <w:color w:val="000000"/>
                <w:lang w:val="hr-HR"/>
              </w:rPr>
            </w:pPr>
            <w:r w:rsidRPr="00E13DB8"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NAPOMENA: </w:t>
            </w:r>
            <w:r w:rsidRP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>Radi utvrđivanja naselja u kojem se nalaze katastarske čestice</w:t>
            </w:r>
            <w:r w:rsid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>, a</w:t>
            </w:r>
            <w:r w:rsidRP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 xml:space="preserve"> na kojima se ulaganje provodi</w:t>
            </w:r>
            <w:r w:rsid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>,</w:t>
            </w:r>
            <w:bookmarkStart w:id="0" w:name="_GoBack"/>
            <w:bookmarkEnd w:id="0"/>
            <w:r w:rsidRP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 xml:space="preserve"> traži se</w:t>
            </w:r>
            <w:r w:rsidRPr="00E13DB8">
              <w:rPr>
                <w:rFonts w:ascii="Calibri" w:eastAsia="Calibri" w:hAnsi="Calibri" w:cs="Calibri"/>
                <w:i/>
                <w:sz w:val="20"/>
                <w:szCs w:val="20"/>
                <w:lang w:val="hr-HR"/>
              </w:rPr>
              <w:t xml:space="preserve"> </w:t>
            </w:r>
            <w:r w:rsidRP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 xml:space="preserve">Potvrda o teritorijalnoj pripadnosti katastarske </w:t>
            </w:r>
            <w:r w:rsidR="00FF0DA9" w:rsidRPr="00E13DB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hr-HR"/>
              </w:rPr>
              <w:t>čestice</w:t>
            </w:r>
          </w:p>
        </w:tc>
      </w:tr>
      <w:tr w:rsidR="00307987" w:rsidRPr="00E13DB8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0A826D67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tivne obrade p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rijave projekta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ava pravo zatražiti od n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ositelja projekta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0A1F" w14:textId="77777777" w:rsidR="005D68DD" w:rsidRDefault="005D68DD" w:rsidP="00BD65B3">
      <w:pPr>
        <w:spacing w:after="0" w:line="240" w:lineRule="auto"/>
      </w:pPr>
      <w:r>
        <w:separator/>
      </w:r>
    </w:p>
  </w:endnote>
  <w:endnote w:type="continuationSeparator" w:id="0">
    <w:p w14:paraId="6FC91158" w14:textId="77777777" w:rsidR="005D68DD" w:rsidRDefault="005D68DD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647AB" w14:textId="77777777" w:rsidR="005D68DD" w:rsidRDefault="005D68DD" w:rsidP="00BD65B3">
      <w:pPr>
        <w:spacing w:after="0" w:line="240" w:lineRule="auto"/>
      </w:pPr>
      <w:r>
        <w:separator/>
      </w:r>
    </w:p>
  </w:footnote>
  <w:footnote w:type="continuationSeparator" w:id="0">
    <w:p w14:paraId="21010AFD" w14:textId="77777777" w:rsidR="005D68DD" w:rsidRDefault="005D68DD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3D8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475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B7AD1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080D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775C1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68DD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2D3D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5357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6419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A30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05E4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BE6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A1A1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3DB8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F0DA9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33AA0-D098-4432-A823-E7DA2F2E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2310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LAG Istočna Istra</cp:lastModifiedBy>
  <cp:revision>17</cp:revision>
  <cp:lastPrinted>2019-01-16T09:10:00Z</cp:lastPrinted>
  <dcterms:created xsi:type="dcterms:W3CDTF">2018-09-21T14:30:00Z</dcterms:created>
  <dcterms:modified xsi:type="dcterms:W3CDTF">2019-01-21T08:00:00Z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